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6AC8E2C0" w:rsidR="00C267C6" w:rsidRPr="00AF62A1" w:rsidRDefault="00AF62A1" w:rsidP="005947FA">
      <w:pPr>
        <w:rPr>
          <w:rFonts w:ascii="Arial" w:hAnsi="Arial" w:cs="Arial"/>
          <w:bCs/>
          <w:i/>
          <w:iCs/>
        </w:rPr>
        <w:sectPr w:rsidR="00C267C6" w:rsidRPr="00AF62A1"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r>
        <w:rPr>
          <w:rFonts w:ascii="Arial" w:hAnsi="Arial" w:cs="Arial"/>
          <w:bCs/>
          <w:i/>
          <w:iCs/>
        </w:rPr>
        <w:t xml:space="preserve">All Councils must </w:t>
      </w:r>
      <w:proofErr w:type="gramStart"/>
      <w:r>
        <w:rPr>
          <w:rFonts w:ascii="Arial" w:hAnsi="Arial" w:cs="Arial"/>
          <w:bCs/>
          <w:i/>
          <w:iCs/>
        </w:rPr>
        <w:t>adopt  Financial</w:t>
      </w:r>
      <w:proofErr w:type="gramEnd"/>
      <w:r>
        <w:rPr>
          <w:rFonts w:ascii="Arial" w:hAnsi="Arial" w:cs="Arial"/>
          <w:bCs/>
          <w:i/>
          <w:iCs/>
        </w:rPr>
        <w:t xml:space="preserve"> Regulations by law.  They must ensure that they are edited where highlighted to meet their local requirements.   Guidance notes about these Financial Regulations  are available </w:t>
      </w:r>
      <w:r w:rsidR="001B2A50">
        <w:rPr>
          <w:rFonts w:ascii="Arial" w:hAnsi="Arial" w:cs="Arial"/>
          <w:bCs/>
          <w:i/>
          <w:iCs/>
        </w:rPr>
        <w:t>in</w:t>
      </w:r>
      <w:r>
        <w:rPr>
          <w:rFonts w:ascii="Arial" w:hAnsi="Arial" w:cs="Arial"/>
          <w:bCs/>
          <w:i/>
          <w:iCs/>
        </w:rPr>
        <w:t xml:space="preserve"> the LALC </w:t>
      </w:r>
      <w:r w:rsidR="001B2A50">
        <w:rPr>
          <w:rFonts w:ascii="Arial" w:hAnsi="Arial" w:cs="Arial"/>
          <w:bCs/>
          <w:i/>
          <w:iCs/>
        </w:rPr>
        <w:t xml:space="preserve"> CRM portal ‘Knowledgebank’.</w:t>
      </w:r>
    </w:p>
    <w:p w14:paraId="7C4E9A50" w14:textId="5A486CDD" w:rsidR="00202E2D" w:rsidRDefault="008928F0" w:rsidP="00202E2D">
      <w:pPr>
        <w:rPr>
          <w:rFonts w:ascii="Arial" w:hAnsi="Arial" w:cs="Arial"/>
          <w:b/>
          <w:sz w:val="28"/>
          <w:szCs w:val="28"/>
        </w:rPr>
      </w:pPr>
      <w:r w:rsidRPr="00AC43E4">
        <w:rPr>
          <w:rFonts w:ascii="Arial" w:hAnsi="Arial" w:cs="Arial"/>
          <w:b/>
          <w:sz w:val="28"/>
          <w:szCs w:val="28"/>
        </w:rPr>
        <w:t>[</w:t>
      </w:r>
      <w:r w:rsidRPr="0004297B">
        <w:rPr>
          <w:rFonts w:ascii="Arial" w:hAnsi="Arial" w:cs="Arial"/>
          <w:b/>
          <w:sz w:val="28"/>
          <w:szCs w:val="28"/>
          <w:highlight w:val="yellow"/>
        </w:rPr>
        <w:t>E</w:t>
      </w:r>
      <w:r w:rsidR="005F5FB8" w:rsidRPr="0004297B">
        <w:rPr>
          <w:rFonts w:ascii="Arial" w:hAnsi="Arial" w:cs="Arial"/>
          <w:b/>
          <w:sz w:val="28"/>
          <w:szCs w:val="28"/>
          <w:highlight w:val="yellow"/>
        </w:rPr>
        <w:t>NTER COUNCIL NAME</w:t>
      </w:r>
      <w:r w:rsidR="00FA56C9" w:rsidRPr="00AC43E4">
        <w:rPr>
          <w:rFonts w:ascii="Arial" w:hAnsi="Arial" w:cs="Arial"/>
          <w:b/>
          <w:sz w:val="28"/>
          <w:szCs w:val="28"/>
        </w:rPr>
        <w:t>]</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 xml:space="preserve">Orders for work, </w:t>
      </w:r>
      <w:proofErr w:type="gramStart"/>
      <w:r w:rsidRPr="00AC43E4">
        <w:rPr>
          <w:rFonts w:ascii="Arial" w:hAnsi="Arial" w:cs="Arial"/>
        </w:rPr>
        <w:t>goods</w:t>
      </w:r>
      <w:proofErr w:type="gramEnd"/>
      <w:r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04297B">
        <w:rPr>
          <w:rFonts w:ascii="Arial" w:hAnsi="Arial" w:cs="Arial"/>
          <w:highlight w:val="yellow"/>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04297B">
        <w:rPr>
          <w:rFonts w:ascii="Arial" w:hAnsi="Arial" w:cs="Arial"/>
          <w:highlight w:val="yellow"/>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 xml:space="preserve">Assets, </w:t>
      </w:r>
      <w:proofErr w:type="gramStart"/>
      <w:r w:rsidRPr="00AC43E4">
        <w:rPr>
          <w:rFonts w:ascii="Arial" w:hAnsi="Arial" w:cs="Arial"/>
        </w:rPr>
        <w:t>properties</w:t>
      </w:r>
      <w:proofErr w:type="gramEnd"/>
      <w:r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04297B">
        <w:rPr>
          <w:rFonts w:ascii="Arial" w:hAnsi="Arial" w:cs="Arial"/>
          <w:highlight w:val="yellow"/>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FA56C9" w:rsidRPr="00AC43E4">
        <w:rPr>
          <w:rFonts w:ascii="Arial" w:hAnsi="Arial" w:cs="Arial"/>
        </w:rPr>
        <w:t>[</w:t>
      </w:r>
      <w:r w:rsidRPr="0004297B">
        <w:rPr>
          <w:rFonts w:ascii="Arial" w:hAnsi="Arial" w:cs="Arial"/>
          <w:highlight w:val="yellow"/>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 xml:space="preserve">1.2. The council is responsible in law for ensuring that its financial management is adequate and </w:t>
      </w:r>
      <w:proofErr w:type="gramStart"/>
      <w:r w:rsidRPr="00AC43E4">
        <w:rPr>
          <w:rFonts w:ascii="Arial" w:hAnsi="Arial" w:cs="Arial"/>
        </w:rPr>
        <w:t>effective</w:t>
      </w:r>
      <w:proofErr w:type="gramEnd"/>
      <w:r w:rsidRPr="00AC43E4">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 xml:space="preserve">1.8. </w:t>
      </w:r>
      <w:r w:rsidRPr="0004297B">
        <w:rPr>
          <w:rFonts w:ascii="Arial" w:hAnsi="Arial" w:cs="Arial"/>
          <w:highlight w:val="yellow"/>
        </w:rPr>
        <w:t>The Responsible Financial Officer (RFO) holds a statutory office to be appointed by the council. [The Clerk has been appointed as RFO for this council and these regulations will apply accordingly</w:t>
      </w:r>
      <w:r w:rsidR="00FB6B87" w:rsidRPr="0004297B">
        <w:rPr>
          <w:rFonts w:ascii="Arial" w:hAnsi="Arial" w:cs="Arial"/>
          <w:highlight w:val="yellow"/>
        </w:rPr>
        <w:t>.</w:t>
      </w:r>
      <w:r w:rsidRPr="0004297B">
        <w:rPr>
          <w:rFonts w:ascii="Arial" w:hAnsi="Arial" w:cs="Arial"/>
          <w:highlight w:val="yellow"/>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6B862C81"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w:t>
      </w:r>
      <w:r w:rsidR="0004297B">
        <w:rPr>
          <w:rFonts w:ascii="Arial" w:hAnsi="Arial" w:cs="Arial"/>
        </w:rPr>
        <w:t>, LALC</w:t>
      </w:r>
      <w:r w:rsidRPr="00AC43E4">
        <w:rPr>
          <w:rFonts w:ascii="Arial" w:hAnsi="Arial" w:cs="Arial"/>
        </w:rPr>
        <w:t xml:space="preserve">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w:t>
      </w:r>
      <w:r w:rsidRPr="0004297B">
        <w:rPr>
          <w:rFonts w:ascii="Arial" w:hAnsi="Arial" w:cs="Arial"/>
          <w:highlight w:val="yellow"/>
        </w:rPr>
        <w:t>or a cheque signatory</w:t>
      </w:r>
      <w:r w:rsidRPr="00AC43E4">
        <w:rPr>
          <w:rFonts w:ascii="Arial" w:hAnsi="Arial" w:cs="Arial"/>
        </w:rPr>
        <w:t>]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r w:rsidRPr="0004297B">
        <w:rPr>
          <w:rFonts w:ascii="Arial" w:hAnsi="Arial" w:cs="Arial"/>
          <w:highlight w:val="yellow"/>
        </w:rPr>
        <w:t>Finance Committee</w:t>
      </w:r>
      <w:r w:rsidRPr="00AC43E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proofErr w:type="gramStart"/>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w:t>
      </w:r>
      <w:proofErr w:type="gramEnd"/>
      <w:r w:rsidRPr="00AC43E4">
        <w:rPr>
          <w:rFonts w:ascii="Arial" w:hAnsi="Arial" w:cs="Arial"/>
        </w:rPr>
        <w:t xml:space="preserve">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04297B">
        <w:rPr>
          <w:rFonts w:ascii="Arial" w:hAnsi="Arial" w:cs="Arial"/>
          <w:highlight w:val="yellow"/>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04297B">
        <w:rPr>
          <w:rFonts w:ascii="Arial" w:hAnsi="Arial" w:cs="Arial"/>
          <w:highlight w:val="yellow"/>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w:t>
      </w:r>
      <w:r w:rsidRPr="0004297B">
        <w:rPr>
          <w:rFonts w:ascii="Arial" w:hAnsi="Arial" w:cs="Arial"/>
          <w:highlight w:val="yellow"/>
        </w:rPr>
        <w:t>month]</w:t>
      </w:r>
      <w:r w:rsidRPr="00AC43E4">
        <w:rPr>
          <w:rFonts w:ascii="Arial" w:hAnsi="Arial" w:cs="Arial"/>
        </w:rPr>
        <w:t>, prepare detailed estimates of all receipts and payments including the use of reserves and all sources of funding for the following financial year in the form of a budget to be considered by the [</w:t>
      </w:r>
      <w:r w:rsidRPr="0004297B">
        <w:rPr>
          <w:rFonts w:ascii="Arial" w:hAnsi="Arial" w:cs="Arial"/>
          <w:highlight w:val="yellow"/>
        </w:rPr>
        <w:t>relevant committee and the]</w:t>
      </w:r>
      <w:r w:rsidRPr="00AC43E4">
        <w:rPr>
          <w:rFonts w:ascii="Arial" w:hAnsi="Arial" w:cs="Arial"/>
        </w:rPr>
        <w:t xml:space="preserv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w:t>
      </w:r>
      <w:r w:rsidRPr="0004297B">
        <w:rPr>
          <w:rFonts w:ascii="Arial" w:hAnsi="Arial" w:cs="Arial"/>
          <w:highlight w:val="yellow"/>
        </w:rPr>
        <w:t>5,000</w:t>
      </w:r>
      <w:proofErr w:type="gramStart"/>
      <w:r w:rsidRPr="00AC43E4">
        <w:rPr>
          <w:rFonts w:ascii="Arial" w:hAnsi="Arial" w:cs="Arial"/>
        </w:rPr>
        <w:t>];</w:t>
      </w:r>
      <w:proofErr w:type="gramEnd"/>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Pr="0004297B">
        <w:rPr>
          <w:rFonts w:ascii="Arial" w:hAnsi="Arial" w:cs="Arial"/>
          <w:highlight w:val="yellow"/>
        </w:rPr>
        <w:t>500]</w:t>
      </w:r>
      <w:r w:rsidRPr="00AC43E4">
        <w:rPr>
          <w:rFonts w:ascii="Arial" w:hAnsi="Arial" w:cs="Arial"/>
        </w:rPr>
        <w:t>;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w:t>
      </w:r>
      <w:r w:rsidRPr="0004297B">
        <w:rPr>
          <w:rFonts w:ascii="Arial" w:hAnsi="Arial" w:cs="Arial"/>
          <w:highlight w:val="yellow"/>
        </w:rPr>
        <w:t>500]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w:t>
      </w:r>
      <w:r w:rsidRPr="0004297B">
        <w:rPr>
          <w:rFonts w:ascii="Arial" w:hAnsi="Arial" w:cs="Arial"/>
          <w:highlight w:val="yellow"/>
        </w:rPr>
        <w:t>October</w:t>
      </w:r>
      <w:r w:rsidRPr="00AC43E4">
        <w:rPr>
          <w:rFonts w:ascii="Arial" w:hAnsi="Arial" w:cs="Arial"/>
        </w:rPr>
        <w:t>]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w:t>
      </w:r>
      <w:r w:rsidRPr="0004297B">
        <w:rPr>
          <w:rFonts w:ascii="Arial" w:hAnsi="Arial" w:cs="Arial"/>
          <w:highlight w:val="yellow"/>
        </w:rPr>
        <w:t>500]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w:t>
      </w:r>
      <w:r w:rsidRPr="0004297B">
        <w:rPr>
          <w:rFonts w:ascii="Arial" w:hAnsi="Arial" w:cs="Arial"/>
          <w:highlight w:val="yellow"/>
        </w:rPr>
        <w:t>£100</w:t>
      </w:r>
      <w:r w:rsidRPr="00AC43E4">
        <w:rPr>
          <w:rFonts w:ascii="Arial" w:hAnsi="Arial" w:cs="Arial"/>
        </w:rPr>
        <w:t>] or [</w:t>
      </w:r>
      <w:r w:rsidRPr="0004297B">
        <w:rPr>
          <w:rFonts w:ascii="Arial" w:hAnsi="Arial" w:cs="Arial"/>
          <w:highlight w:val="yellow"/>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 [</w:t>
      </w:r>
      <w:r w:rsidRPr="00EC0C2D">
        <w:rPr>
          <w:rFonts w:ascii="Arial" w:hAnsi="Arial" w:cs="Arial"/>
          <w:highlight w:val="yellow"/>
        </w:rPr>
        <w:t>The council shall 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w:t>
      </w:r>
      <w:r w:rsidRPr="00EC0C2D">
        <w:rPr>
          <w:rFonts w:ascii="Arial" w:hAnsi="Arial" w:cs="Arial"/>
          <w:highlight w:val="yellow"/>
        </w:rPr>
        <w:t>or finance committee</w:t>
      </w:r>
      <w:r w:rsidRPr="00AC43E4">
        <w:rPr>
          <w:rFonts w:ascii="Arial" w:hAnsi="Arial" w:cs="Arial"/>
        </w:rPr>
        <w:t>]. The council / committee shall review the schedule for compliance and, having satisfied itself shall authorise payment by a resolution of the council [</w:t>
      </w:r>
      <w:r w:rsidRPr="00EC0C2D">
        <w:rPr>
          <w:rFonts w:ascii="Arial" w:hAnsi="Arial" w:cs="Arial"/>
          <w:highlight w:val="yellow"/>
        </w:rPr>
        <w:t>or finance committee</w:t>
      </w:r>
      <w:r w:rsidRPr="00AC43E4">
        <w:rPr>
          <w:rFonts w:ascii="Arial" w:hAnsi="Arial" w:cs="Arial"/>
        </w:rPr>
        <w:t xml:space="preserve">]. The approved schedule shall be ruled off and initialled by the </w:t>
      </w:r>
      <w:r w:rsidRPr="00AC43E4">
        <w:rPr>
          <w:rFonts w:ascii="Arial" w:hAnsi="Arial" w:cs="Arial"/>
        </w:rPr>
        <w:lastRenderedPageBreak/>
        <w:t xml:space="preserve">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roofErr w:type="gramStart"/>
      <w:r w:rsidRPr="00AC43E4">
        <w:rPr>
          <w:rFonts w:ascii="Arial" w:hAnsi="Arial" w:cs="Arial"/>
        </w:rPr>
        <w:t>];</w:t>
      </w:r>
      <w:proofErr w:type="gramEnd"/>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w:t>
      </w:r>
      <w:r w:rsidRPr="00EC0C2D">
        <w:rPr>
          <w:rFonts w:ascii="Arial" w:hAnsi="Arial" w:cs="Arial"/>
          <w:highlight w:val="yellow"/>
        </w:rPr>
        <w:t>£10,000</w:t>
      </w:r>
      <w:r w:rsidRPr="00AC43E4">
        <w:rPr>
          <w:rFonts w:ascii="Arial" w:hAnsi="Arial" w:cs="Arial"/>
        </w:rPr>
        <w:t>], provided that a list of such payments shall be submitted to the next appropriate meeting of council [</w:t>
      </w:r>
      <w:r w:rsidRPr="00EC0C2D">
        <w:rPr>
          <w:rFonts w:ascii="Arial" w:hAnsi="Arial" w:cs="Arial"/>
          <w:highlight w:val="yellow"/>
        </w:rPr>
        <w:t>or finance committee</w:t>
      </w:r>
      <w:r w:rsidRPr="00AC43E4">
        <w:rPr>
          <w:rFonts w:ascii="Arial" w:hAnsi="Arial" w:cs="Arial"/>
        </w:rPr>
        <w:t>].</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w:t>
      </w:r>
      <w:r w:rsidRPr="00EC0C2D">
        <w:rPr>
          <w:rFonts w:ascii="Arial" w:hAnsi="Arial" w:cs="Arial"/>
          <w:highlight w:val="yellow"/>
        </w:rPr>
        <w:t>or Finance Committee</w:t>
      </w:r>
      <w:r w:rsidRPr="00AC43E4">
        <w:rPr>
          <w:rFonts w:ascii="Arial" w:hAnsi="Arial" w:cs="Arial"/>
        </w:rPr>
        <w:t>].</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w:t>
      </w:r>
      <w:r w:rsidRPr="00EC0C2D">
        <w:rPr>
          <w:rFonts w:ascii="Arial" w:hAnsi="Arial" w:cs="Arial"/>
          <w:highlight w:val="yellow"/>
        </w:rPr>
        <w:t>or duly delegated committee</w:t>
      </w:r>
      <w:r w:rsidRPr="00AC43E4">
        <w:rPr>
          <w:rFonts w:ascii="Arial" w:hAnsi="Arial" w:cs="Arial"/>
        </w:rPr>
        <w:t>].</w:t>
      </w:r>
    </w:p>
    <w:p w14:paraId="6376FA57" w14:textId="75A5B8A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w:t>
      </w:r>
      <w:r w:rsidRPr="00EC0C2D">
        <w:rPr>
          <w:rFonts w:ascii="Arial" w:hAnsi="Arial" w:cs="Arial"/>
          <w:highlight w:val="yellow"/>
        </w:rPr>
        <w:t xml:space="preserve">one] two </w:t>
      </w:r>
      <w:proofErr w:type="gramStart"/>
      <w:r w:rsidRPr="00EC0C2D">
        <w:rPr>
          <w:rFonts w:ascii="Arial" w:hAnsi="Arial" w:cs="Arial"/>
          <w:highlight w:val="yellow"/>
        </w:rPr>
        <w:t>member</w:t>
      </w:r>
      <w:proofErr w:type="gramEnd"/>
      <w:r w:rsidRPr="00EC0C2D">
        <w:rPr>
          <w:rFonts w:ascii="Arial" w:hAnsi="Arial" w:cs="Arial"/>
          <w:highlight w:val="yellow"/>
        </w:rPr>
        <w:t>[s]</w:t>
      </w:r>
      <w:r w:rsidRPr="00AC43E4">
        <w:rPr>
          <w:rFonts w:ascii="Arial" w:hAnsi="Arial" w:cs="Arial"/>
        </w:rPr>
        <w:t xml:space="preserve"> of council [</w:t>
      </w:r>
      <w:r w:rsidRPr="00EC0C2D">
        <w:rPr>
          <w:rFonts w:ascii="Arial" w:hAnsi="Arial" w:cs="Arial"/>
          <w:highlight w:val="yellow"/>
        </w:rPr>
        <w:t>and countersigned by the Clerk,]</w:t>
      </w:r>
      <w:r w:rsidRPr="00AC43E4">
        <w:rPr>
          <w:rFonts w:ascii="Arial" w:hAnsi="Arial" w:cs="Arial"/>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 xml:space="preserve">6.6. Cheques or orders for payment shall not normally be presented for signature other than at a council or committee meeting (including immediately before or after such a meeting). Any signatures obtained away from such meetings shall be reported to the council [or </w:t>
      </w:r>
      <w:r w:rsidRPr="00EC0C2D">
        <w:rPr>
          <w:rFonts w:ascii="Arial" w:hAnsi="Arial" w:cs="Arial"/>
          <w:highlight w:val="yellow"/>
        </w:rPr>
        <w:t>Finance Committee</w:t>
      </w:r>
      <w:r w:rsidRPr="00AC43E4">
        <w:rPr>
          <w:rFonts w:ascii="Arial" w:hAnsi="Arial" w:cs="Arial"/>
        </w:rPr>
        <w:t>]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w:t>
      </w:r>
      <w:r w:rsidRPr="00EC0C2D">
        <w:rPr>
          <w:rFonts w:ascii="Arial" w:hAnsi="Arial" w:cs="Arial"/>
          <w:highlight w:val="yellow"/>
        </w:rPr>
        <w:t>RFO]</w:t>
      </w:r>
      <w:r w:rsidRPr="00AC43E4">
        <w:rPr>
          <w:rFonts w:ascii="Arial" w:hAnsi="Arial" w:cs="Arial"/>
        </w:rPr>
        <w:t xml:space="preserve">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w:t>
      </w:r>
      <w:r w:rsidRPr="00AC43E4">
        <w:rPr>
          <w:rFonts w:ascii="Arial" w:hAnsi="Arial" w:cs="Arial"/>
        </w:rPr>
        <w:lastRenderedPageBreak/>
        <w:t xml:space="preserve">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w:t>
      </w:r>
      <w:r w:rsidRPr="00EC0C2D">
        <w:rPr>
          <w:rFonts w:ascii="Arial" w:hAnsi="Arial" w:cs="Arial"/>
          <w:highlight w:val="yellow"/>
        </w:rPr>
        <w:t>two of]</w:t>
      </w:r>
      <w:r w:rsidRPr="00AC43E4">
        <w:rPr>
          <w:rFonts w:ascii="Arial" w:hAnsi="Arial" w:cs="Arial"/>
        </w:rPr>
        <w:t xml:space="preserve"> the Clerk [</w:t>
      </w:r>
      <w:r w:rsidRPr="00EC0C2D">
        <w:rPr>
          <w:rFonts w:ascii="Arial" w:hAnsi="Arial" w:cs="Arial"/>
          <w:highlight w:val="yellow"/>
        </w:rPr>
        <w:t>the RFO]</w:t>
      </w:r>
      <w:r w:rsidR="00077DE1" w:rsidRPr="00EC0C2D">
        <w:rPr>
          <w:rFonts w:ascii="Arial" w:hAnsi="Arial" w:cs="Arial"/>
          <w:highlight w:val="yellow"/>
        </w:rPr>
        <w:t xml:space="preserve"> </w:t>
      </w:r>
      <w:r w:rsidRPr="00EC0C2D">
        <w:rPr>
          <w:rFonts w:ascii="Arial" w:hAnsi="Arial" w:cs="Arial"/>
          <w:highlight w:val="yellow"/>
        </w:rPr>
        <w:t>[a member</w:t>
      </w:r>
      <w:r w:rsidRPr="00AC43E4">
        <w:rPr>
          <w:rFonts w:ascii="Arial" w:hAnsi="Arial" w:cs="Arial"/>
        </w:rPr>
        <w:t>].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w:t>
      </w:r>
      <w:r w:rsidRPr="00EC0C2D">
        <w:rPr>
          <w:rFonts w:ascii="Arial" w:hAnsi="Arial" w:cs="Arial"/>
          <w:highlight w:val="yellow"/>
        </w:rPr>
        <w:t>and the RFO</w:t>
      </w:r>
      <w:r w:rsidRPr="00AC43E4">
        <w:rPr>
          <w:rFonts w:ascii="Arial" w:hAnsi="Arial" w:cs="Arial"/>
        </w:rPr>
        <w:t>] and will also be restricted to a single transaction maximum value of [£</w:t>
      </w:r>
      <w:r w:rsidRPr="00EC0C2D">
        <w:rPr>
          <w:rFonts w:ascii="Arial" w:hAnsi="Arial" w:cs="Arial"/>
          <w:highlight w:val="yellow"/>
        </w:rPr>
        <w:t>500]</w:t>
      </w:r>
      <w:r w:rsidRPr="00AC43E4">
        <w:rPr>
          <w:rFonts w:ascii="Arial" w:hAnsi="Arial" w:cs="Arial"/>
        </w:rPr>
        <w:t xml:space="preserve">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w:t>
      </w:r>
      <w:r w:rsidRPr="00EC0C2D">
        <w:rPr>
          <w:rFonts w:ascii="Arial" w:hAnsi="Arial" w:cs="Arial"/>
          <w:highlight w:val="yellow"/>
        </w:rPr>
        <w:t>Finance Committee].</w:t>
      </w:r>
      <w:r w:rsidRPr="00AC43E4">
        <w:rPr>
          <w:rFonts w:ascii="Arial" w:hAnsi="Arial" w:cs="Arial"/>
        </w:rPr>
        <w:t xml:space="preserve"> Transactions and purchases made will be reported to the [</w:t>
      </w:r>
      <w:r w:rsidRPr="00EC0C2D">
        <w:rPr>
          <w:rFonts w:ascii="Arial" w:hAnsi="Arial" w:cs="Arial"/>
          <w:highlight w:val="yellow"/>
        </w:rPr>
        <w:t>council] [relevant committee</w:t>
      </w:r>
      <w:r w:rsidRPr="00AC43E4">
        <w:rPr>
          <w:rFonts w:ascii="Arial" w:hAnsi="Arial" w:cs="Arial"/>
        </w:rPr>
        <w:t>] and authority for topping-up shall be at the discretion of the [</w:t>
      </w:r>
      <w:r w:rsidRPr="00EC0C2D">
        <w:rPr>
          <w:rFonts w:ascii="Arial" w:hAnsi="Arial" w:cs="Arial"/>
          <w:highlight w:val="yellow"/>
        </w:rPr>
        <w:t>council] [relevant committee</w:t>
      </w:r>
      <w:r w:rsidRPr="00AC43E4">
        <w:rPr>
          <w:rFonts w:ascii="Arial" w:hAnsi="Arial" w:cs="Arial"/>
        </w:rPr>
        <w:t>].</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w:t>
      </w:r>
      <w:r w:rsidRPr="00EC0C2D">
        <w:rPr>
          <w:rFonts w:ascii="Arial" w:hAnsi="Arial" w:cs="Arial"/>
          <w:highlight w:val="yellow"/>
        </w:rPr>
        <w:t>and RFO</w:t>
      </w:r>
      <w:r w:rsidRPr="00AC43E4">
        <w:rPr>
          <w:rFonts w:ascii="Arial" w:hAnsi="Arial" w:cs="Arial"/>
        </w:rPr>
        <w:t>]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w:t>
      </w:r>
      <w:r w:rsidRPr="00EC0C2D">
        <w:rPr>
          <w:rFonts w:ascii="Arial" w:hAnsi="Arial" w:cs="Arial"/>
          <w:highlight w:val="yellow"/>
        </w:rPr>
        <w:t>or RFO</w:t>
      </w:r>
      <w:r w:rsidRPr="00AC43E4">
        <w:rPr>
          <w:rFonts w:ascii="Arial" w:hAnsi="Arial" w:cs="Arial"/>
        </w:rPr>
        <w:t>] (for example for postage or minor stationery items) shall be refunded on a regular basis, at least quarterly.</w:t>
      </w:r>
    </w:p>
    <w:p w14:paraId="49EA301E" w14:textId="77777777" w:rsidR="009E68C5" w:rsidRPr="00EC0C2D" w:rsidRDefault="009E68C5" w:rsidP="009E68C5">
      <w:pPr>
        <w:rPr>
          <w:rFonts w:ascii="Arial" w:hAnsi="Arial" w:cs="Arial"/>
          <w:b/>
          <w:highlight w:val="yellow"/>
        </w:rPr>
      </w:pPr>
      <w:r w:rsidRPr="00EC0C2D">
        <w:rPr>
          <w:rFonts w:ascii="Arial" w:hAnsi="Arial" w:cs="Arial"/>
          <w:b/>
          <w:highlight w:val="yellow"/>
        </w:rPr>
        <w:t xml:space="preserve">OR </w:t>
      </w:r>
    </w:p>
    <w:p w14:paraId="3844D939" w14:textId="718005EA" w:rsidR="009E68C5" w:rsidRPr="00EC0C2D" w:rsidRDefault="00077DE1" w:rsidP="009E68C5">
      <w:pPr>
        <w:rPr>
          <w:rFonts w:ascii="Arial" w:hAnsi="Arial" w:cs="Arial"/>
          <w:highlight w:val="yellow"/>
        </w:rPr>
      </w:pPr>
      <w:r w:rsidRPr="00EC0C2D">
        <w:rPr>
          <w:rFonts w:ascii="Arial" w:hAnsi="Arial" w:cs="Arial"/>
          <w:highlight w:val="yellow"/>
        </w:rPr>
        <w:t>[</w:t>
      </w:r>
      <w:r w:rsidR="009E68C5" w:rsidRPr="00EC0C2D">
        <w:rPr>
          <w:rFonts w:ascii="Arial" w:hAnsi="Arial" w:cs="Arial"/>
          <w:highlight w:val="yellow"/>
        </w:rPr>
        <w:t>6.22. The RFO may provide petty cash to officers for the purpose of defraying operational and other expenses. Vouchers for payments made shall be forwarded to the RFO with a claim for reimbursement.</w:t>
      </w:r>
    </w:p>
    <w:p w14:paraId="444E2FE1" w14:textId="5B43AA36" w:rsidR="009E68C5" w:rsidRPr="00EC0C2D" w:rsidRDefault="009E68C5" w:rsidP="009E68C5">
      <w:pPr>
        <w:ind w:left="720"/>
        <w:rPr>
          <w:rFonts w:ascii="Arial" w:hAnsi="Arial" w:cs="Arial"/>
          <w:highlight w:val="yellow"/>
        </w:rPr>
      </w:pPr>
      <w:r w:rsidRPr="00EC0C2D">
        <w:rPr>
          <w:rFonts w:ascii="Arial" w:hAnsi="Arial" w:cs="Arial"/>
          <w:highlight w:val="yellow"/>
        </w:rPr>
        <w:t xml:space="preserve">a) The RFO shall maintain a petty cash float of [£250] for the purpose of defraying operational and other expenses. Vouchers for payments made from petty cash shall be kept </w:t>
      </w:r>
      <w:proofErr w:type="gramStart"/>
      <w:r w:rsidRPr="00EC0C2D">
        <w:rPr>
          <w:rFonts w:ascii="Arial" w:hAnsi="Arial" w:cs="Arial"/>
          <w:highlight w:val="yellow"/>
        </w:rPr>
        <w:t>to substantiate</w:t>
      </w:r>
      <w:proofErr w:type="gramEnd"/>
      <w:r w:rsidRPr="00EC0C2D">
        <w:rPr>
          <w:rFonts w:ascii="Arial" w:hAnsi="Arial" w:cs="Arial"/>
          <w:highlight w:val="yellow"/>
        </w:rPr>
        <w:t xml:space="preserve"> the payment.</w:t>
      </w:r>
    </w:p>
    <w:p w14:paraId="068FB238" w14:textId="01CBCE0A" w:rsidR="009E68C5" w:rsidRPr="00EC0C2D" w:rsidRDefault="009E68C5" w:rsidP="009E68C5">
      <w:pPr>
        <w:ind w:left="720"/>
        <w:rPr>
          <w:rFonts w:ascii="Arial" w:hAnsi="Arial" w:cs="Arial"/>
          <w:highlight w:val="yellow"/>
        </w:rPr>
      </w:pPr>
      <w:r w:rsidRPr="00EC0C2D">
        <w:rPr>
          <w:rFonts w:ascii="Arial" w:hAnsi="Arial" w:cs="Arial"/>
          <w:highlight w:val="yellow"/>
        </w:rPr>
        <w:lastRenderedPageBreak/>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EC0C2D">
        <w:rPr>
          <w:rFonts w:ascii="Arial" w:hAnsi="Arial" w:cs="Arial"/>
          <w:highlight w:val="yellow"/>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w:t>
      </w:r>
      <w:r w:rsidRPr="00EC0C2D">
        <w:rPr>
          <w:rFonts w:ascii="Arial" w:hAnsi="Arial" w:cs="Arial"/>
          <w:highlight w:val="yellow"/>
        </w:rPr>
        <w:t>council] [relevant committee</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lastRenderedPageBreak/>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EC0C2D">
        <w:rPr>
          <w:rFonts w:ascii="Arial" w:hAnsi="Arial" w:cs="Arial"/>
          <w:highlight w:val="yellow"/>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EC0C2D">
        <w:rPr>
          <w:rFonts w:ascii="Arial" w:hAnsi="Arial" w:cs="Arial"/>
          <w:highlight w:val="yellow"/>
        </w:rPr>
        <w:t>]</w:t>
      </w:r>
    </w:p>
    <w:p w14:paraId="3041553B" w14:textId="0A1EA1A6" w:rsidR="007E6C3C" w:rsidRPr="00AC43E4" w:rsidRDefault="007E6C3C" w:rsidP="007E6C3C">
      <w:pPr>
        <w:rPr>
          <w:rFonts w:ascii="Arial" w:hAnsi="Arial" w:cs="Arial"/>
          <w:b/>
        </w:rPr>
      </w:pPr>
      <w:r w:rsidRPr="00AC43E4">
        <w:rPr>
          <w:rFonts w:ascii="Arial" w:hAnsi="Arial" w:cs="Arial"/>
          <w:b/>
        </w:rPr>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xml:space="preserve">.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Pr="00AF62A1">
        <w:rPr>
          <w:rFonts w:ascii="Arial" w:hAnsi="Arial" w:cs="Arial"/>
          <w:highlight w:val="yellow"/>
        </w:rPr>
        <w:t>],</w:t>
      </w:r>
      <w:r w:rsidR="00077DE1" w:rsidRPr="00AF62A1">
        <w:rPr>
          <w:rFonts w:ascii="Arial" w:hAnsi="Arial" w:cs="Arial"/>
          <w:highlight w:val="yellow"/>
        </w:rPr>
        <w:t xml:space="preserve"> </w:t>
      </w:r>
      <w:r w:rsidR="00433BCE" w:rsidRPr="00AF62A1">
        <w:rPr>
          <w:rStyle w:val="FootnoteReference"/>
          <w:rFonts w:ascii="Arial" w:hAnsi="Arial" w:cs="Arial"/>
          <w:highlight w:val="yellow"/>
        </w:rPr>
        <w:footnoteReference w:id="4"/>
      </w:r>
      <w:r w:rsidRPr="00AF62A1">
        <w:rPr>
          <w:rFonts w:ascii="Arial" w:hAnsi="Arial" w:cs="Arial"/>
          <w:highlight w:val="yellow"/>
        </w:rPr>
        <w:t>[insert reference of the council’s relevant standing order</w:t>
      </w:r>
      <w:r w:rsidRPr="00AC43E4">
        <w:rPr>
          <w:rFonts w:ascii="Arial" w:hAnsi="Arial" w:cs="Arial"/>
        </w:rPr>
        <w:t>]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Pr="00AF62A1">
        <w:rPr>
          <w:rFonts w:ascii="Arial" w:hAnsi="Arial" w:cs="Arial"/>
          <w:highlight w:val="yellow"/>
        </w:rPr>
        <w:t>[£3,000</w:t>
      </w:r>
      <w:r w:rsidRPr="00AC43E4">
        <w:rPr>
          <w:rFonts w:ascii="Arial" w:hAnsi="Arial" w:cs="Arial"/>
        </w:rPr>
        <w:t xml:space="preserve">] and above </w:t>
      </w:r>
      <w:r w:rsidRPr="00AF62A1">
        <w:rPr>
          <w:rFonts w:ascii="Arial" w:hAnsi="Arial" w:cs="Arial"/>
          <w:highlight w:val="yellow"/>
        </w:rPr>
        <w:t>[£100</w:t>
      </w:r>
      <w:r w:rsidRPr="00AC43E4">
        <w:rPr>
          <w:rFonts w:ascii="Arial" w:hAnsi="Arial" w:cs="Arial"/>
        </w:rPr>
        <w:t>]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F62A1" w:rsidRDefault="00FA56C9" w:rsidP="007E6C3C">
      <w:pPr>
        <w:rPr>
          <w:rFonts w:ascii="Arial" w:hAnsi="Arial" w:cs="Arial"/>
          <w:b/>
          <w:highlight w:val="yellow"/>
        </w:rPr>
      </w:pPr>
      <w:r w:rsidRPr="00AF62A1">
        <w:rPr>
          <w:rFonts w:ascii="Arial" w:hAnsi="Arial" w:cs="Arial"/>
          <w:b/>
          <w:highlight w:val="yellow"/>
        </w:rPr>
        <w:lastRenderedPageBreak/>
        <w:t>[</w:t>
      </w:r>
      <w:r w:rsidR="007E6C3C" w:rsidRPr="00AF62A1">
        <w:rPr>
          <w:rFonts w:ascii="Arial" w:hAnsi="Arial" w:cs="Arial"/>
          <w:b/>
          <w:highlight w:val="yellow"/>
        </w:rPr>
        <w:t>12. Payments under contracts for building or other construction works</w:t>
      </w:r>
      <w:r w:rsidRPr="00AF62A1">
        <w:rPr>
          <w:rFonts w:ascii="Arial" w:hAnsi="Arial" w:cs="Arial"/>
          <w:b/>
          <w:highlight w:val="yellow"/>
        </w:rPr>
        <w:t>]</w:t>
      </w:r>
    </w:p>
    <w:p w14:paraId="2F98E987" w14:textId="15C329F8"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F62A1">
        <w:rPr>
          <w:rFonts w:ascii="Arial" w:hAnsi="Arial" w:cs="Arial"/>
          <w:highlight w:val="yellow"/>
        </w:rPr>
        <w:t>]</w:t>
      </w:r>
    </w:p>
    <w:p w14:paraId="1843AA4D" w14:textId="2998FE28"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F62A1">
        <w:rPr>
          <w:rFonts w:ascii="Arial" w:hAnsi="Arial" w:cs="Arial"/>
          <w:highlight w:val="yellow"/>
        </w:rPr>
        <w:t>]</w:t>
      </w:r>
    </w:p>
    <w:p w14:paraId="06CCD1E6" w14:textId="6D5B044B"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F62A1" w:rsidRDefault="00FA56C9" w:rsidP="007E6C3C">
      <w:pPr>
        <w:rPr>
          <w:rFonts w:ascii="Arial" w:hAnsi="Arial" w:cs="Arial"/>
          <w:b/>
          <w:highlight w:val="yellow"/>
        </w:rPr>
      </w:pPr>
      <w:r w:rsidRPr="00AF62A1">
        <w:rPr>
          <w:rFonts w:ascii="Arial" w:hAnsi="Arial" w:cs="Arial"/>
          <w:b/>
          <w:highlight w:val="yellow"/>
        </w:rPr>
        <w:t>[</w:t>
      </w:r>
      <w:r w:rsidR="007E6C3C" w:rsidRPr="00AF62A1">
        <w:rPr>
          <w:rFonts w:ascii="Arial" w:hAnsi="Arial" w:cs="Arial"/>
          <w:b/>
          <w:highlight w:val="yellow"/>
        </w:rPr>
        <w:t>13. Stores and equipment</w:t>
      </w:r>
      <w:r w:rsidRPr="00AF62A1">
        <w:rPr>
          <w:rFonts w:ascii="Arial" w:hAnsi="Arial" w:cs="Arial"/>
          <w:b/>
          <w:highlight w:val="yellow"/>
        </w:rPr>
        <w:t>]</w:t>
      </w:r>
    </w:p>
    <w:p w14:paraId="655D1095" w14:textId="4E3862A0"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13.1. The officer in charge of each section shall be responsible for the care and custody of stores and equipment in that section.</w:t>
      </w:r>
      <w:r w:rsidRPr="00AF62A1">
        <w:rPr>
          <w:rFonts w:ascii="Arial" w:hAnsi="Arial" w:cs="Arial"/>
          <w:highlight w:val="yellow"/>
        </w:rPr>
        <w:t>]</w:t>
      </w:r>
    </w:p>
    <w:p w14:paraId="3E51FF64" w14:textId="1ACDA883"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13.2. Delivery notes shall be obtained in respect of all goods received into store or otherwise delivered and goods must be checked as to order and quality at the time delivery is made.</w:t>
      </w:r>
      <w:r w:rsidRPr="00AF62A1">
        <w:rPr>
          <w:rFonts w:ascii="Arial" w:hAnsi="Arial" w:cs="Arial"/>
          <w:highlight w:val="yellow"/>
        </w:rPr>
        <w:t>]</w:t>
      </w:r>
    </w:p>
    <w:p w14:paraId="6ABF824E" w14:textId="7DE124D5" w:rsidR="007E6C3C" w:rsidRPr="00AF62A1" w:rsidRDefault="00FA56C9" w:rsidP="007E6C3C">
      <w:pPr>
        <w:rPr>
          <w:rFonts w:ascii="Arial" w:hAnsi="Arial" w:cs="Arial"/>
          <w:highlight w:val="yellow"/>
        </w:rPr>
      </w:pPr>
      <w:r w:rsidRPr="00AF62A1">
        <w:rPr>
          <w:rFonts w:ascii="Arial" w:hAnsi="Arial" w:cs="Arial"/>
          <w:highlight w:val="yellow"/>
        </w:rPr>
        <w:t>[</w:t>
      </w:r>
      <w:r w:rsidR="007E6C3C" w:rsidRPr="00AF62A1">
        <w:rPr>
          <w:rFonts w:ascii="Arial" w:hAnsi="Arial" w:cs="Arial"/>
          <w:highlight w:val="yellow"/>
        </w:rPr>
        <w:t>13.3. Stocks shall be kept at the minimum levels consistent with operational requirements.</w:t>
      </w:r>
      <w:r w:rsidRPr="00AF62A1">
        <w:rPr>
          <w:rFonts w:ascii="Arial" w:hAnsi="Arial" w:cs="Arial"/>
          <w:highlight w:val="yellow"/>
        </w:rPr>
        <w:t>]</w:t>
      </w:r>
    </w:p>
    <w:p w14:paraId="73798DD7" w14:textId="414EF577" w:rsidR="007E6C3C" w:rsidRPr="00AC43E4" w:rsidRDefault="00FA56C9" w:rsidP="007E6C3C">
      <w:pPr>
        <w:rPr>
          <w:rFonts w:ascii="Arial" w:hAnsi="Arial" w:cs="Arial"/>
        </w:rPr>
      </w:pPr>
      <w:r w:rsidRPr="00AF62A1">
        <w:rPr>
          <w:rFonts w:ascii="Arial" w:hAnsi="Arial" w:cs="Arial"/>
          <w:highlight w:val="yellow"/>
        </w:rPr>
        <w:t>[</w:t>
      </w:r>
      <w:r w:rsidR="007E6C3C" w:rsidRPr="00AF62A1">
        <w:rPr>
          <w:rFonts w:ascii="Arial" w:hAnsi="Arial" w:cs="Arial"/>
          <w:highlight w:val="yellow"/>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w:t>
      </w:r>
      <w:r w:rsidRPr="00AF62A1">
        <w:rPr>
          <w:rFonts w:ascii="Arial" w:hAnsi="Arial" w:cs="Arial"/>
          <w:highlight w:val="yellow"/>
        </w:rPr>
        <w:t>[£250].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w:t>
      </w:r>
      <w:r w:rsidRPr="00AC43E4">
        <w:rPr>
          <w:rFonts w:ascii="Arial" w:hAnsi="Arial" w:cs="Arial"/>
        </w:rPr>
        <w:lastRenderedPageBreak/>
        <w:t>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w:t>
      </w:r>
      <w:r w:rsidRPr="00AF62A1">
        <w:rPr>
          <w:rFonts w:ascii="Arial" w:hAnsi="Arial" w:cs="Arial"/>
          <w:highlight w:val="yellow"/>
        </w:rPr>
        <w:t>in consultation with the Clerk</w:t>
      </w:r>
      <w:r w:rsidRPr="00AC43E4">
        <w:rPr>
          <w:rFonts w:ascii="Arial" w:hAnsi="Arial" w:cs="Arial"/>
        </w:rPr>
        <w:t>].</w:t>
      </w:r>
    </w:p>
    <w:p w14:paraId="1950F9F1" w14:textId="098DB6B5" w:rsidR="007E6C3C" w:rsidRPr="00AC43E4" w:rsidRDefault="00077DE1" w:rsidP="007E6C3C">
      <w:pPr>
        <w:rPr>
          <w:rFonts w:ascii="Arial" w:hAnsi="Arial" w:cs="Arial"/>
        </w:rPr>
      </w:pPr>
      <w:r w:rsidRPr="00AF62A1">
        <w:rPr>
          <w:rFonts w:ascii="Arial" w:hAnsi="Arial" w:cs="Arial"/>
          <w:highlight w:val="yellow"/>
        </w:rPr>
        <w:t>[</w:t>
      </w:r>
      <w:r w:rsidR="007E6C3C" w:rsidRPr="00AF62A1">
        <w:rPr>
          <w:rFonts w:ascii="Arial" w:hAnsi="Arial" w:cs="Arial"/>
          <w:highlight w:val="yellow"/>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F62A1" w:rsidRDefault="007E6C3C" w:rsidP="007E6C3C">
      <w:pPr>
        <w:rPr>
          <w:rFonts w:ascii="Arial" w:hAnsi="Arial" w:cs="Arial"/>
          <w:b/>
          <w:highlight w:val="yellow"/>
        </w:rPr>
      </w:pPr>
      <w:r w:rsidRPr="00AF62A1">
        <w:rPr>
          <w:rFonts w:ascii="Arial" w:hAnsi="Arial" w:cs="Arial"/>
          <w:b/>
          <w:highlight w:val="yellow"/>
        </w:rPr>
        <w:t>16. [Charities]</w:t>
      </w:r>
    </w:p>
    <w:p w14:paraId="76E3288A" w14:textId="3AF55623" w:rsidR="007E6C3C" w:rsidRPr="00AC43E4" w:rsidRDefault="00FA56C9" w:rsidP="007E6C3C">
      <w:pPr>
        <w:rPr>
          <w:rFonts w:ascii="Arial" w:hAnsi="Arial" w:cs="Arial"/>
        </w:rPr>
      </w:pPr>
      <w:r w:rsidRPr="00AF62A1">
        <w:rPr>
          <w:rFonts w:ascii="Arial" w:hAnsi="Arial" w:cs="Arial"/>
          <w:highlight w:val="yellow"/>
        </w:rPr>
        <w:t>[</w:t>
      </w:r>
      <w:r w:rsidR="007E6C3C" w:rsidRPr="00AF62A1">
        <w:rPr>
          <w:rFonts w:ascii="Arial" w:hAnsi="Arial" w:cs="Arial"/>
          <w:highlight w:val="yellow"/>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w:t>
      </w:r>
      <w:r w:rsidR="007E6C3C" w:rsidRPr="00AF62A1">
        <w:rPr>
          <w:rFonts w:ascii="Arial" w:hAnsi="Arial" w:cs="Arial"/>
          <w:highlight w:val="yellow"/>
        </w:rPr>
        <w:lastRenderedPageBreak/>
        <w:t>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t>
      </w:r>
      <w:r w:rsidRPr="00AF62A1">
        <w:rPr>
          <w:rFonts w:ascii="Arial" w:hAnsi="Arial" w:cs="Arial"/>
          <w:highlight w:val="yellow"/>
        </w:rPr>
        <w:t>with the RFO]</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17.2. When considering any new activity, the Clerk [</w:t>
      </w:r>
      <w:r w:rsidRPr="00AF62A1">
        <w:rPr>
          <w:rFonts w:ascii="Arial" w:hAnsi="Arial" w:cs="Arial"/>
          <w:highlight w:val="yellow"/>
        </w:rPr>
        <w:t>with the RFO</w:t>
      </w:r>
      <w:r w:rsidRPr="00AC43E4">
        <w:rPr>
          <w:rFonts w:ascii="Arial" w:hAnsi="Arial" w:cs="Arial"/>
        </w:rPr>
        <w:t xml:space="preserve">]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7C2F5A13" w:rsidR="00D92E71"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3F9F91EC" w14:textId="67ADF0DC" w:rsidR="00AF62A1" w:rsidRDefault="00AF62A1" w:rsidP="00C267C6">
      <w:pPr>
        <w:rPr>
          <w:rFonts w:ascii="Arial" w:hAnsi="Arial" w:cs="Arial"/>
        </w:rPr>
      </w:pPr>
    </w:p>
    <w:p w14:paraId="16FE17DE" w14:textId="2CE6615D" w:rsidR="00AF62A1" w:rsidRDefault="00AF62A1" w:rsidP="00C267C6">
      <w:pPr>
        <w:rPr>
          <w:rFonts w:ascii="Arial" w:hAnsi="Arial" w:cs="Arial"/>
        </w:rPr>
      </w:pPr>
    </w:p>
    <w:p w14:paraId="1D31EBBA" w14:textId="77777777" w:rsidR="00AF62A1" w:rsidRPr="00AC43E4" w:rsidRDefault="00AF62A1" w:rsidP="00C267C6">
      <w:pPr>
        <w:rPr>
          <w:rFonts w:ascii="Arial" w:hAnsi="Arial" w:cs="Arial"/>
        </w:rPr>
      </w:pP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944E" w14:textId="77777777" w:rsidR="004A0A18" w:rsidRDefault="004A0A18" w:rsidP="00225AAB">
      <w:r>
        <w:separator/>
      </w:r>
    </w:p>
  </w:endnote>
  <w:endnote w:type="continuationSeparator" w:id="0">
    <w:p w14:paraId="41368EE3" w14:textId="77777777" w:rsidR="004A0A18" w:rsidRDefault="004A0A1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0464" w14:textId="77777777" w:rsidR="004A0A18" w:rsidRDefault="004A0A18" w:rsidP="00225AAB">
      <w:r>
        <w:separator/>
      </w:r>
    </w:p>
  </w:footnote>
  <w:footnote w:type="continuationSeparator" w:id="0">
    <w:p w14:paraId="51F9F3A2" w14:textId="77777777" w:rsidR="004A0A18" w:rsidRDefault="004A0A18"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28339408">
    <w:abstractNumId w:val="1"/>
  </w:num>
  <w:num w:numId="2" w16cid:durableId="2009861725">
    <w:abstractNumId w:val="2"/>
  </w:num>
  <w:num w:numId="3" w16cid:durableId="1477602745">
    <w:abstractNumId w:val="15"/>
  </w:num>
  <w:num w:numId="4" w16cid:durableId="7370776">
    <w:abstractNumId w:val="17"/>
  </w:num>
  <w:num w:numId="5" w16cid:durableId="1472753483">
    <w:abstractNumId w:val="0"/>
  </w:num>
  <w:num w:numId="6" w16cid:durableId="1363434572">
    <w:abstractNumId w:val="16"/>
  </w:num>
  <w:num w:numId="7" w16cid:durableId="470562280">
    <w:abstractNumId w:val="19"/>
  </w:num>
  <w:num w:numId="8" w16cid:durableId="2091540933">
    <w:abstractNumId w:val="13"/>
  </w:num>
  <w:num w:numId="9" w16cid:durableId="2020541054">
    <w:abstractNumId w:val="8"/>
  </w:num>
  <w:num w:numId="10" w16cid:durableId="369720449">
    <w:abstractNumId w:val="11"/>
  </w:num>
  <w:num w:numId="11" w16cid:durableId="1170827674">
    <w:abstractNumId w:val="7"/>
  </w:num>
  <w:num w:numId="12" w16cid:durableId="2082679504">
    <w:abstractNumId w:val="3"/>
  </w:num>
  <w:num w:numId="13" w16cid:durableId="171338409">
    <w:abstractNumId w:val="18"/>
  </w:num>
  <w:num w:numId="14" w16cid:durableId="1623536485">
    <w:abstractNumId w:val="5"/>
  </w:num>
  <w:num w:numId="15" w16cid:durableId="2003699487">
    <w:abstractNumId w:val="4"/>
  </w:num>
  <w:num w:numId="16" w16cid:durableId="11149665">
    <w:abstractNumId w:val="10"/>
  </w:num>
  <w:num w:numId="17" w16cid:durableId="183592215">
    <w:abstractNumId w:val="14"/>
  </w:num>
  <w:num w:numId="18" w16cid:durableId="124081616">
    <w:abstractNumId w:val="9"/>
  </w:num>
  <w:num w:numId="19" w16cid:durableId="1690059898">
    <w:abstractNumId w:val="6"/>
  </w:num>
  <w:num w:numId="20" w16cid:durableId="676929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4297B"/>
    <w:rsid w:val="00066E1F"/>
    <w:rsid w:val="00077DE1"/>
    <w:rsid w:val="00085C80"/>
    <w:rsid w:val="001175FB"/>
    <w:rsid w:val="0016302E"/>
    <w:rsid w:val="00174C20"/>
    <w:rsid w:val="001A43B9"/>
    <w:rsid w:val="001B2A50"/>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A0A18"/>
    <w:rsid w:val="004C62AD"/>
    <w:rsid w:val="004E2382"/>
    <w:rsid w:val="004F1CEC"/>
    <w:rsid w:val="005307F8"/>
    <w:rsid w:val="005546A7"/>
    <w:rsid w:val="005947FA"/>
    <w:rsid w:val="005E45FA"/>
    <w:rsid w:val="005F510D"/>
    <w:rsid w:val="005F5FB8"/>
    <w:rsid w:val="00604F7B"/>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A96FCD"/>
    <w:rsid w:val="00AC43E4"/>
    <w:rsid w:val="00AF62A1"/>
    <w:rsid w:val="00B25AAB"/>
    <w:rsid w:val="00B92055"/>
    <w:rsid w:val="00B9603B"/>
    <w:rsid w:val="00C267C6"/>
    <w:rsid w:val="00C75761"/>
    <w:rsid w:val="00CF1B04"/>
    <w:rsid w:val="00D056A8"/>
    <w:rsid w:val="00D37156"/>
    <w:rsid w:val="00D92E71"/>
    <w:rsid w:val="00DD4EDF"/>
    <w:rsid w:val="00DE6026"/>
    <w:rsid w:val="00E14E7C"/>
    <w:rsid w:val="00E15CD8"/>
    <w:rsid w:val="00EC0C2D"/>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Andrew Everard</cp:lastModifiedBy>
  <cp:revision>2</cp:revision>
  <cp:lastPrinted>2019-07-10T10:03:00Z</cp:lastPrinted>
  <dcterms:created xsi:type="dcterms:W3CDTF">2022-08-24T14:17:00Z</dcterms:created>
  <dcterms:modified xsi:type="dcterms:W3CDTF">2022-08-24T14:17:00Z</dcterms:modified>
</cp:coreProperties>
</file>